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88" w:rsidRPr="00E04BFC" w:rsidRDefault="00604B88" w:rsidP="0074171A">
      <w:pPr>
        <w:tabs>
          <w:tab w:val="left" w:pos="1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FC">
        <w:rPr>
          <w:rFonts w:ascii="Times New Roman" w:hAnsi="Times New Roman"/>
          <w:b/>
          <w:bCs/>
          <w:sz w:val="28"/>
          <w:szCs w:val="28"/>
        </w:rPr>
        <w:t xml:space="preserve">Алгоритм </w:t>
      </w:r>
    </w:p>
    <w:p w:rsidR="00604B88" w:rsidRPr="00E04BFC" w:rsidRDefault="00604B88" w:rsidP="0074171A">
      <w:pPr>
        <w:tabs>
          <w:tab w:val="left" w:pos="1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FC">
        <w:rPr>
          <w:rFonts w:ascii="Times New Roman" w:hAnsi="Times New Roman"/>
          <w:b/>
          <w:bCs/>
          <w:sz w:val="28"/>
          <w:szCs w:val="28"/>
        </w:rPr>
        <w:t>действий с</w:t>
      </w:r>
      <w:r w:rsidR="001650E2">
        <w:rPr>
          <w:rFonts w:ascii="Times New Roman" w:hAnsi="Times New Roman"/>
          <w:b/>
          <w:bCs/>
          <w:sz w:val="28"/>
          <w:szCs w:val="28"/>
        </w:rPr>
        <w:t xml:space="preserve"> семьями, дети которых нуждаются в государственной защите согласно</w:t>
      </w:r>
      <w:r w:rsidRPr="00E04BFC">
        <w:rPr>
          <w:rFonts w:ascii="Times New Roman" w:hAnsi="Times New Roman"/>
          <w:b/>
          <w:bCs/>
          <w:sz w:val="28"/>
          <w:szCs w:val="28"/>
        </w:rPr>
        <w:t xml:space="preserve"> Декрет</w:t>
      </w:r>
      <w:r w:rsidR="001650E2">
        <w:rPr>
          <w:rFonts w:ascii="Times New Roman" w:hAnsi="Times New Roman"/>
          <w:b/>
          <w:bCs/>
          <w:sz w:val="28"/>
          <w:szCs w:val="28"/>
        </w:rPr>
        <w:t>у</w:t>
      </w:r>
      <w:r w:rsidRPr="00E04BFC">
        <w:rPr>
          <w:rFonts w:ascii="Times New Roman" w:hAnsi="Times New Roman"/>
          <w:b/>
          <w:bCs/>
          <w:sz w:val="28"/>
          <w:szCs w:val="28"/>
        </w:rPr>
        <w:t xml:space="preserve"> Президента Республики Беларусь № 18</w:t>
      </w:r>
      <w:r>
        <w:rPr>
          <w:rFonts w:ascii="Times New Roman" w:hAnsi="Times New Roman"/>
          <w:b/>
          <w:bCs/>
          <w:sz w:val="28"/>
          <w:szCs w:val="28"/>
        </w:rPr>
        <w:t xml:space="preserve"> (НГЗ)</w:t>
      </w:r>
    </w:p>
    <w:p w:rsidR="00604B88" w:rsidRPr="00E04BFC" w:rsidRDefault="00604B88" w:rsidP="0074171A">
      <w:pPr>
        <w:pStyle w:val="Style3"/>
        <w:widowControl/>
        <w:rPr>
          <w:b/>
          <w:sz w:val="28"/>
          <w:szCs w:val="28"/>
        </w:rPr>
      </w:pPr>
    </w:p>
    <w:p w:rsidR="00406DA4" w:rsidRDefault="0074171A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сли установлено, что родители (единственный родитель) 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или законные представители 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ведут аморальный образ жизни, что оказывает вредное воздействие на детей, являются хроническими алкоголиками или </w:t>
      </w:r>
      <w:proofErr w:type="gramStart"/>
      <w:r w:rsidR="00604B88" w:rsidRPr="00E04BFC">
        <w:rPr>
          <w:rFonts w:ascii="Times New Roman" w:hAnsi="Times New Roman"/>
          <w:color w:val="000000"/>
          <w:sz w:val="28"/>
          <w:szCs w:val="28"/>
        </w:rPr>
        <w:t>наркоманами</w:t>
      </w:r>
      <w:proofErr w:type="gramEnd"/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либо иным 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ненадлежащим </w:t>
      </w:r>
      <w:r w:rsidR="001650E2" w:rsidRPr="00E04BFC">
        <w:rPr>
          <w:rFonts w:ascii="Times New Roman" w:hAnsi="Times New Roman"/>
          <w:color w:val="000000"/>
          <w:sz w:val="28"/>
          <w:szCs w:val="28"/>
        </w:rPr>
        <w:t>образом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выполняют свои обязанности по воспитанию</w:t>
      </w:r>
      <w:r w:rsidR="001650E2">
        <w:rPr>
          <w:rFonts w:ascii="Times New Roman" w:hAnsi="Times New Roman"/>
          <w:color w:val="000000"/>
          <w:sz w:val="28"/>
          <w:szCs w:val="28"/>
        </w:rPr>
        <w:t>, развитию, обучению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и содержанию детей, в связи с чем они находятс</w:t>
      </w:r>
      <w:r w:rsidR="001650E2">
        <w:rPr>
          <w:rFonts w:ascii="Times New Roman" w:hAnsi="Times New Roman"/>
          <w:color w:val="000000"/>
          <w:sz w:val="28"/>
          <w:szCs w:val="28"/>
        </w:rPr>
        <w:t>я в социально опасном положении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и реализация мероприятий индивидуальных планов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 защиты планов и законных интересов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не принесла положительных результатов, то администрация учреждения образования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 готовит в 3-дневный</w:t>
      </w:r>
      <w:r w:rsidR="00406DA4">
        <w:rPr>
          <w:rFonts w:ascii="Times New Roman" w:hAnsi="Times New Roman"/>
          <w:color w:val="000000"/>
          <w:sz w:val="28"/>
          <w:szCs w:val="28"/>
        </w:rPr>
        <w:t xml:space="preserve"> срок следующие документы:</w:t>
      </w:r>
    </w:p>
    <w:p w:rsidR="00406DA4" w:rsidRDefault="00406DA4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650E2">
        <w:rPr>
          <w:rFonts w:ascii="Times New Roman" w:hAnsi="Times New Roman"/>
          <w:color w:val="000000"/>
          <w:sz w:val="28"/>
          <w:szCs w:val="28"/>
        </w:rPr>
        <w:t>ходатайство об отобрании детей и признании их</w:t>
      </w:r>
      <w:r w:rsidRPr="00406D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4BFC">
        <w:rPr>
          <w:rFonts w:ascii="Times New Roman" w:hAnsi="Times New Roman"/>
          <w:color w:val="000000"/>
          <w:sz w:val="28"/>
          <w:szCs w:val="28"/>
        </w:rPr>
        <w:t>нуждающим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04BFC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Pr="00E04BFC">
        <w:rPr>
          <w:rFonts w:ascii="Times New Roman" w:hAnsi="Times New Roman"/>
          <w:color w:val="000000"/>
          <w:sz w:val="28"/>
          <w:szCs w:val="28"/>
        </w:rPr>
        <w:t xml:space="preserve"> в государственной защите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4171A" w:rsidRDefault="0074171A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 обследования условий жизни и воспитания несовершеннолетних, </w:t>
      </w:r>
    </w:p>
    <w:p w:rsidR="00406DA4" w:rsidRDefault="00406DA4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650E2">
        <w:rPr>
          <w:rFonts w:ascii="Times New Roman" w:hAnsi="Times New Roman"/>
          <w:color w:val="000000"/>
          <w:sz w:val="28"/>
          <w:szCs w:val="28"/>
        </w:rPr>
        <w:t>проекты индивидуальных межведомственны</w:t>
      </w:r>
      <w:r w:rsidR="005953A7">
        <w:rPr>
          <w:rFonts w:ascii="Times New Roman" w:hAnsi="Times New Roman"/>
          <w:color w:val="000000"/>
          <w:sz w:val="28"/>
          <w:szCs w:val="28"/>
        </w:rPr>
        <w:t>х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 планов защиты прав и законн</w:t>
      </w:r>
      <w:r>
        <w:rPr>
          <w:rFonts w:ascii="Times New Roman" w:hAnsi="Times New Roman"/>
          <w:color w:val="000000"/>
          <w:sz w:val="28"/>
          <w:szCs w:val="28"/>
        </w:rPr>
        <w:t>ых интересов несовершеннолетних,</w:t>
      </w:r>
    </w:p>
    <w:p w:rsidR="00406DA4" w:rsidRDefault="00406DA4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 ряд  </w:t>
      </w:r>
      <w:r w:rsidR="0074171A"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r w:rsidR="001650E2">
        <w:rPr>
          <w:rFonts w:ascii="Times New Roman" w:hAnsi="Times New Roman"/>
          <w:color w:val="000000"/>
          <w:sz w:val="28"/>
          <w:szCs w:val="28"/>
        </w:rPr>
        <w:t>справок о семье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4B88" w:rsidRPr="00E04BFC" w:rsidRDefault="00406DA4" w:rsidP="007417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Затем представляют в </w:t>
      </w:r>
      <w:proofErr w:type="gramStart"/>
      <w:r w:rsidR="0074171A">
        <w:rPr>
          <w:rFonts w:ascii="Times New Roman" w:hAnsi="Times New Roman"/>
          <w:color w:val="000000"/>
          <w:sz w:val="28"/>
          <w:szCs w:val="28"/>
        </w:rPr>
        <w:t>районный</w:t>
      </w:r>
      <w:proofErr w:type="gramEnd"/>
      <w:r w:rsidR="007417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СПЦ для проверки и корректировки, и только тогда</w:t>
      </w:r>
      <w:r w:rsidR="0074171A">
        <w:rPr>
          <w:rFonts w:ascii="Times New Roman" w:hAnsi="Times New Roman"/>
          <w:color w:val="000000"/>
          <w:sz w:val="28"/>
          <w:szCs w:val="28"/>
        </w:rPr>
        <w:t xml:space="preserve"> направляю</w:t>
      </w:r>
      <w:r w:rsidR="001650E2">
        <w:rPr>
          <w:rFonts w:ascii="Times New Roman" w:hAnsi="Times New Roman"/>
          <w:color w:val="000000"/>
          <w:sz w:val="28"/>
          <w:szCs w:val="28"/>
        </w:rPr>
        <w:t xml:space="preserve">т в комиссию по делам несовершеннолетних </w:t>
      </w:r>
      <w:proofErr w:type="spellStart"/>
      <w:r w:rsidR="001650E2">
        <w:rPr>
          <w:rFonts w:ascii="Times New Roman" w:hAnsi="Times New Roman"/>
          <w:color w:val="000000"/>
          <w:sz w:val="28"/>
          <w:szCs w:val="28"/>
        </w:rPr>
        <w:t>Несвижского</w:t>
      </w:r>
      <w:proofErr w:type="spellEnd"/>
      <w:r w:rsidR="001650E2">
        <w:rPr>
          <w:rFonts w:ascii="Times New Roman" w:hAnsi="Times New Roman"/>
          <w:color w:val="000000"/>
          <w:sz w:val="28"/>
          <w:szCs w:val="28"/>
        </w:rPr>
        <w:t xml:space="preserve"> райисполкома.</w:t>
      </w:r>
    </w:p>
    <w:p w:rsidR="00604B88" w:rsidRPr="00E04BFC" w:rsidRDefault="00406DA4" w:rsidP="0074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>одатайство о признании несовершеннолетнего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их) 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быть полным, основательным и содержательным,  и должно включать следующие моменты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>:</w:t>
      </w:r>
    </w:p>
    <w:p w:rsidR="00604B88" w:rsidRPr="00E04BFC" w:rsidRDefault="00406DA4" w:rsidP="0074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и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>нформацию о социальном положении ребенка;</w:t>
      </w:r>
    </w:p>
    <w:p w:rsidR="00604B88" w:rsidRDefault="00604B88" w:rsidP="007417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406DA4">
        <w:rPr>
          <w:rFonts w:ascii="Times New Roman" w:hAnsi="Times New Roman"/>
          <w:color w:val="000000"/>
          <w:sz w:val="28"/>
          <w:szCs w:val="28"/>
        </w:rPr>
        <w:t>и</w:t>
      </w:r>
      <w:r w:rsidRPr="00E04BFC">
        <w:rPr>
          <w:rFonts w:ascii="Times New Roman" w:hAnsi="Times New Roman"/>
          <w:color w:val="000000"/>
          <w:sz w:val="28"/>
          <w:szCs w:val="28"/>
        </w:rPr>
        <w:t>нформацию о причинах попадания в число детей, находящихся в СОП;</w:t>
      </w:r>
    </w:p>
    <w:p w:rsidR="00406DA4" w:rsidRDefault="00406DA4" w:rsidP="007417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указание оснований  постановки на учёт, дату, номер протокола;</w:t>
      </w:r>
    </w:p>
    <w:p w:rsidR="00406DA4" w:rsidRPr="00E04BFC" w:rsidRDefault="00406DA4" w:rsidP="0074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подробное описание проведения воспитательно-профилактической работы с несовершеннолетним и его родителями (законными представителями) согласно индивидуальному  плану защиты прав и законных интересов несовершеннолетнего;</w:t>
      </w:r>
    </w:p>
    <w:p w:rsidR="00604B88" w:rsidRDefault="00406DA4" w:rsidP="007417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>нформацию о</w:t>
      </w:r>
      <w:r w:rsidR="002F74E6">
        <w:rPr>
          <w:rFonts w:ascii="Times New Roman" w:hAnsi="Times New Roman"/>
          <w:color w:val="000000"/>
          <w:sz w:val="28"/>
          <w:szCs w:val="28"/>
        </w:rPr>
        <w:t xml:space="preserve"> выявленных проблемах, о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принятых мерах по</w:t>
      </w:r>
      <w:r w:rsidR="002F74E6">
        <w:rPr>
          <w:rFonts w:ascii="Times New Roman" w:hAnsi="Times New Roman"/>
          <w:color w:val="000000"/>
          <w:sz w:val="28"/>
          <w:szCs w:val="28"/>
        </w:rPr>
        <w:t xml:space="preserve"> нормализации ситуации, 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>устранени</w:t>
      </w:r>
      <w:r w:rsidR="002F74E6">
        <w:rPr>
          <w:rFonts w:ascii="Times New Roman" w:hAnsi="Times New Roman"/>
          <w:color w:val="000000"/>
          <w:sz w:val="28"/>
          <w:szCs w:val="28"/>
        </w:rPr>
        <w:t>ю</w:t>
      </w:r>
      <w:r w:rsidR="00604B88" w:rsidRPr="00E04BFC">
        <w:rPr>
          <w:rFonts w:ascii="Times New Roman" w:hAnsi="Times New Roman"/>
          <w:color w:val="000000"/>
          <w:sz w:val="28"/>
          <w:szCs w:val="28"/>
        </w:rPr>
        <w:t xml:space="preserve"> причин неблагополучия семьи</w:t>
      </w:r>
      <w:r w:rsidR="002F74E6">
        <w:rPr>
          <w:rFonts w:ascii="Times New Roman" w:hAnsi="Times New Roman"/>
          <w:color w:val="000000"/>
          <w:sz w:val="28"/>
          <w:szCs w:val="28"/>
        </w:rPr>
        <w:t>, об оказании реальной помощи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F74E6" w:rsidRPr="00E04BFC" w:rsidRDefault="002F74E6" w:rsidP="0074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описание результатов работы с семьёй, с отражением причин отрицательной динамики;</w:t>
      </w:r>
    </w:p>
    <w:p w:rsidR="00604B88" w:rsidRPr="00E04BFC" w:rsidRDefault="00604B88" w:rsidP="0074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06DA4">
        <w:rPr>
          <w:rFonts w:ascii="Times New Roman" w:hAnsi="Times New Roman"/>
          <w:color w:val="000000"/>
          <w:sz w:val="28"/>
          <w:szCs w:val="28"/>
        </w:rPr>
        <w:t>мотивированное о</w:t>
      </w:r>
      <w:r w:rsidRPr="00E04BFC">
        <w:rPr>
          <w:rFonts w:ascii="Times New Roman" w:hAnsi="Times New Roman"/>
          <w:color w:val="000000"/>
          <w:sz w:val="28"/>
          <w:szCs w:val="28"/>
        </w:rPr>
        <w:t xml:space="preserve">боснование необходимости принятия решения о признании ребенка </w:t>
      </w:r>
      <w:proofErr w:type="gramStart"/>
      <w:r w:rsidRPr="00E04BFC">
        <w:rPr>
          <w:rFonts w:ascii="Times New Roman" w:hAnsi="Times New Roman"/>
          <w:color w:val="000000"/>
          <w:sz w:val="28"/>
          <w:szCs w:val="28"/>
        </w:rPr>
        <w:t>нуждающимся</w:t>
      </w:r>
      <w:proofErr w:type="gramEnd"/>
      <w:r w:rsidRPr="00E04BFC">
        <w:rPr>
          <w:rFonts w:ascii="Times New Roman" w:hAnsi="Times New Roman"/>
          <w:color w:val="000000"/>
          <w:sz w:val="28"/>
          <w:szCs w:val="28"/>
        </w:rPr>
        <w:t xml:space="preserve"> в государственной защите</w:t>
      </w:r>
      <w:r w:rsidR="00406DA4">
        <w:rPr>
          <w:rFonts w:ascii="Times New Roman" w:hAnsi="Times New Roman"/>
          <w:color w:val="000000"/>
          <w:sz w:val="28"/>
          <w:szCs w:val="28"/>
        </w:rPr>
        <w:t xml:space="preserve"> и помещения его на государственное обеспечение.</w:t>
      </w:r>
    </w:p>
    <w:p w:rsidR="00604B88" w:rsidRDefault="00604B88" w:rsidP="007417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lastRenderedPageBreak/>
        <w:t>Ходатайство подписывается руководителем учреждения, согласовы</w:t>
      </w:r>
      <w:r w:rsidR="002F74E6">
        <w:rPr>
          <w:rFonts w:ascii="Times New Roman" w:hAnsi="Times New Roman"/>
          <w:color w:val="000000"/>
          <w:sz w:val="28"/>
          <w:szCs w:val="28"/>
        </w:rPr>
        <w:t>вается с</w:t>
      </w:r>
      <w:r w:rsidRPr="00E04BFC">
        <w:rPr>
          <w:rFonts w:ascii="Times New Roman" w:hAnsi="Times New Roman"/>
          <w:color w:val="000000"/>
          <w:sz w:val="28"/>
          <w:szCs w:val="28"/>
        </w:rPr>
        <w:t xml:space="preserve"> директором районного СПЦ и  подается в КДН на имя председателя комиссии по делам несовершеннолетних (</w:t>
      </w:r>
      <w:proofErr w:type="spellStart"/>
      <w:r w:rsidR="002F74E6">
        <w:rPr>
          <w:rFonts w:ascii="Times New Roman" w:hAnsi="Times New Roman"/>
          <w:color w:val="000000"/>
          <w:sz w:val="28"/>
          <w:szCs w:val="28"/>
        </w:rPr>
        <w:t>Мойсеню</w:t>
      </w:r>
      <w:proofErr w:type="spellEnd"/>
      <w:r w:rsidR="002F74E6">
        <w:rPr>
          <w:rFonts w:ascii="Times New Roman" w:hAnsi="Times New Roman"/>
          <w:color w:val="000000"/>
          <w:sz w:val="28"/>
          <w:szCs w:val="28"/>
        </w:rPr>
        <w:t xml:space="preserve"> А.И.</w:t>
      </w:r>
      <w:r w:rsidRPr="00E04BFC">
        <w:rPr>
          <w:rFonts w:ascii="Times New Roman" w:hAnsi="Times New Roman"/>
          <w:color w:val="000000"/>
          <w:sz w:val="28"/>
          <w:szCs w:val="28"/>
        </w:rPr>
        <w:t>).</w:t>
      </w:r>
    </w:p>
    <w:p w:rsidR="0074171A" w:rsidRDefault="0074171A" w:rsidP="007417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F87" w:rsidRPr="005953A7" w:rsidRDefault="00694F87" w:rsidP="007417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53A7">
        <w:rPr>
          <w:rFonts w:ascii="Times New Roman" w:hAnsi="Times New Roman"/>
          <w:b/>
          <w:color w:val="000000"/>
          <w:sz w:val="28"/>
          <w:szCs w:val="28"/>
        </w:rPr>
        <w:t>Приложения к ходатайству:</w:t>
      </w:r>
    </w:p>
    <w:p w:rsidR="00694F87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акт обследования условий </w:t>
      </w:r>
      <w:r w:rsidR="00257C80">
        <w:rPr>
          <w:rFonts w:ascii="Times New Roman" w:hAnsi="Times New Roman"/>
          <w:color w:val="000000"/>
          <w:sz w:val="28"/>
          <w:szCs w:val="28"/>
        </w:rPr>
        <w:t xml:space="preserve">жизни и воспитания несовершеннолетних, </w:t>
      </w:r>
      <w:r w:rsidRPr="00E04BFC">
        <w:rPr>
          <w:rFonts w:ascii="Times New Roman" w:hAnsi="Times New Roman"/>
          <w:color w:val="000000"/>
          <w:sz w:val="28"/>
          <w:szCs w:val="28"/>
        </w:rPr>
        <w:t xml:space="preserve">подписанный представителями УО, УЗ, РОЧС, РОВД, </w:t>
      </w:r>
      <w:proofErr w:type="spellStart"/>
      <w:r w:rsidRPr="00E04BFC">
        <w:rPr>
          <w:rFonts w:ascii="Times New Roman" w:hAnsi="Times New Roman"/>
          <w:color w:val="000000"/>
          <w:sz w:val="28"/>
          <w:szCs w:val="28"/>
        </w:rPr>
        <w:t>се</w:t>
      </w:r>
      <w:r w:rsidR="00257C80">
        <w:rPr>
          <w:rFonts w:ascii="Times New Roman" w:hAnsi="Times New Roman"/>
          <w:color w:val="000000"/>
          <w:sz w:val="28"/>
          <w:szCs w:val="28"/>
        </w:rPr>
        <w:t>льисполкома</w:t>
      </w:r>
      <w:proofErr w:type="spellEnd"/>
      <w:r w:rsidR="00257C80">
        <w:rPr>
          <w:rFonts w:ascii="Times New Roman" w:hAnsi="Times New Roman"/>
          <w:color w:val="000000"/>
          <w:sz w:val="28"/>
          <w:szCs w:val="28"/>
        </w:rPr>
        <w:t>, а также родителями, и утверждённый руководителем учреждения образования;</w:t>
      </w:r>
    </w:p>
    <w:p w:rsidR="00257C80" w:rsidRPr="00E04BFC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проекты</w:t>
      </w:r>
      <w:r w:rsidR="005953A7" w:rsidRPr="005953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3A7">
        <w:rPr>
          <w:rFonts w:ascii="Times New Roman" w:hAnsi="Times New Roman"/>
          <w:color w:val="000000"/>
          <w:sz w:val="28"/>
          <w:szCs w:val="28"/>
        </w:rPr>
        <w:t>индивидуальных межведомственных планов защиты прав и законных интересов несовершеннолетних;</w:t>
      </w:r>
    </w:p>
    <w:p w:rsidR="00694F87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в</w:t>
      </w:r>
      <w:r w:rsidRPr="00E04BFC">
        <w:rPr>
          <w:rFonts w:ascii="Times New Roman" w:hAnsi="Times New Roman"/>
          <w:color w:val="000000"/>
          <w:sz w:val="28"/>
          <w:szCs w:val="28"/>
        </w:rPr>
        <w:t>ыписка из протокола совета профилактики (педсовета) о постановке ребенка на учет, как находящегося в СОП;</w:t>
      </w:r>
    </w:p>
    <w:p w:rsidR="00257C80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справка из ОГАИ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Несвижского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РОВД об отсутствии зарегистрированных транспортных средств,</w:t>
      </w:r>
    </w:p>
    <w:p w:rsidR="00257C80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справка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Несвижского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бюро Дзержинского филиала РУП «Минское областное агентство по государственной регистрации и земельному кадастру об отсутствии зарегистрированного недвижимого имущества;</w:t>
      </w:r>
    </w:p>
    <w:p w:rsidR="00257C80" w:rsidRPr="00E04BFC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справка из наркологического кабинета</w:t>
      </w:r>
    </w:p>
    <w:p w:rsidR="00694F87" w:rsidRPr="00E04BFC" w:rsidRDefault="00694F87" w:rsidP="00741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к</w:t>
      </w:r>
      <w:r w:rsidRPr="00E04BFC">
        <w:rPr>
          <w:rFonts w:ascii="Times New Roman" w:hAnsi="Times New Roman"/>
          <w:color w:val="000000"/>
          <w:sz w:val="28"/>
          <w:szCs w:val="28"/>
        </w:rPr>
        <w:t>опии паспортов родителей;</w:t>
      </w:r>
    </w:p>
    <w:p w:rsidR="00694F87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к</w:t>
      </w:r>
      <w:r w:rsidRPr="00E04BFC">
        <w:rPr>
          <w:rFonts w:ascii="Times New Roman" w:hAnsi="Times New Roman"/>
          <w:color w:val="000000"/>
          <w:sz w:val="28"/>
          <w:szCs w:val="28"/>
        </w:rPr>
        <w:t>опи</w:t>
      </w:r>
      <w:r w:rsidR="00257C80">
        <w:rPr>
          <w:rFonts w:ascii="Times New Roman" w:hAnsi="Times New Roman"/>
          <w:color w:val="000000"/>
          <w:sz w:val="28"/>
          <w:szCs w:val="28"/>
        </w:rPr>
        <w:t>и свидетельств</w:t>
      </w:r>
      <w:r w:rsidRPr="00E04BFC">
        <w:rPr>
          <w:rFonts w:ascii="Times New Roman" w:hAnsi="Times New Roman"/>
          <w:color w:val="000000"/>
          <w:sz w:val="28"/>
          <w:szCs w:val="28"/>
        </w:rPr>
        <w:t xml:space="preserve"> о рождении </w:t>
      </w:r>
      <w:r w:rsidR="00257C80">
        <w:rPr>
          <w:rFonts w:ascii="Times New Roman" w:hAnsi="Times New Roman"/>
          <w:color w:val="000000"/>
          <w:sz w:val="28"/>
          <w:szCs w:val="28"/>
        </w:rPr>
        <w:t>детей</w:t>
      </w:r>
      <w:r w:rsidRPr="00E04BFC">
        <w:rPr>
          <w:rFonts w:ascii="Times New Roman" w:hAnsi="Times New Roman"/>
          <w:color w:val="000000"/>
          <w:sz w:val="28"/>
          <w:szCs w:val="28"/>
        </w:rPr>
        <w:t>;</w:t>
      </w:r>
    </w:p>
    <w:p w:rsidR="00257C80" w:rsidRPr="00E04BFC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свидетельства о браке либо о расторжении брака;</w:t>
      </w:r>
    </w:p>
    <w:p w:rsidR="00694F87" w:rsidRPr="00E04BFC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</w:t>
      </w:r>
      <w:r w:rsidR="00694F87" w:rsidRPr="00E04BFC">
        <w:rPr>
          <w:rFonts w:ascii="Times New Roman" w:hAnsi="Times New Roman"/>
          <w:color w:val="000000"/>
          <w:sz w:val="28"/>
          <w:szCs w:val="28"/>
        </w:rPr>
        <w:t xml:space="preserve">сли </w:t>
      </w:r>
      <w:r>
        <w:rPr>
          <w:rFonts w:ascii="Times New Roman" w:hAnsi="Times New Roman"/>
          <w:color w:val="000000"/>
          <w:sz w:val="28"/>
          <w:szCs w:val="28"/>
        </w:rPr>
        <w:t>один из</w:t>
      </w:r>
      <w:r w:rsidR="00694F87" w:rsidRPr="00E04BFC">
        <w:rPr>
          <w:rFonts w:ascii="Times New Roman" w:hAnsi="Times New Roman"/>
          <w:color w:val="000000"/>
          <w:sz w:val="28"/>
          <w:szCs w:val="28"/>
        </w:rPr>
        <w:t xml:space="preserve"> родител</w:t>
      </w:r>
      <w:r>
        <w:rPr>
          <w:rFonts w:ascii="Times New Roman" w:hAnsi="Times New Roman"/>
          <w:color w:val="000000"/>
          <w:sz w:val="28"/>
          <w:szCs w:val="28"/>
        </w:rPr>
        <w:t>ей умер, то свидетельство о смерти</w:t>
      </w:r>
      <w:r w:rsidR="00694F87" w:rsidRPr="00E04BFC">
        <w:rPr>
          <w:rFonts w:ascii="Times New Roman" w:hAnsi="Times New Roman"/>
          <w:color w:val="000000"/>
          <w:sz w:val="28"/>
          <w:szCs w:val="28"/>
        </w:rPr>
        <w:t>, справка ф-2;</w:t>
      </w:r>
    </w:p>
    <w:p w:rsidR="00694F87" w:rsidRPr="00E04BFC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х</w:t>
      </w:r>
      <w:r w:rsidRPr="00E04BFC">
        <w:rPr>
          <w:rFonts w:ascii="Times New Roman" w:hAnsi="Times New Roman"/>
          <w:color w:val="000000"/>
          <w:sz w:val="28"/>
          <w:szCs w:val="28"/>
        </w:rPr>
        <w:t>арактеристика ребенка;</w:t>
      </w:r>
    </w:p>
    <w:p w:rsidR="00694F87" w:rsidRPr="00E04BFC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х</w:t>
      </w:r>
      <w:r w:rsidRPr="00E04BFC">
        <w:rPr>
          <w:rFonts w:ascii="Times New Roman" w:hAnsi="Times New Roman"/>
          <w:color w:val="000000"/>
          <w:sz w:val="28"/>
          <w:szCs w:val="28"/>
        </w:rPr>
        <w:t>арактеристика с места работы</w:t>
      </w:r>
      <w:r w:rsidR="00257C80">
        <w:rPr>
          <w:rFonts w:ascii="Times New Roman" w:hAnsi="Times New Roman"/>
          <w:color w:val="000000"/>
          <w:sz w:val="28"/>
          <w:szCs w:val="28"/>
        </w:rPr>
        <w:t xml:space="preserve"> (с указанием номера и даты приказа о трудоустройстве) </w:t>
      </w:r>
      <w:r w:rsidRPr="00E04BFC">
        <w:rPr>
          <w:rFonts w:ascii="Times New Roman" w:hAnsi="Times New Roman"/>
          <w:color w:val="000000"/>
          <w:sz w:val="28"/>
          <w:szCs w:val="28"/>
        </w:rPr>
        <w:t xml:space="preserve"> и места жительства родителей;</w:t>
      </w:r>
    </w:p>
    <w:p w:rsidR="00694F87" w:rsidRDefault="00694F8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BF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C80">
        <w:rPr>
          <w:rFonts w:ascii="Times New Roman" w:hAnsi="Times New Roman"/>
          <w:color w:val="000000"/>
          <w:sz w:val="28"/>
          <w:szCs w:val="28"/>
        </w:rPr>
        <w:t>с</w:t>
      </w:r>
      <w:r w:rsidRPr="00E04BFC">
        <w:rPr>
          <w:rFonts w:ascii="Times New Roman" w:hAnsi="Times New Roman"/>
          <w:color w:val="000000"/>
          <w:sz w:val="28"/>
          <w:szCs w:val="28"/>
        </w:rPr>
        <w:t>правка о составе семьи;</w:t>
      </w:r>
    </w:p>
    <w:p w:rsidR="00257C80" w:rsidRPr="00E04BFC" w:rsidRDefault="00257C80" w:rsidP="00741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справка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ЗАГСа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94F87" w:rsidRDefault="00257C80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="00694F87" w:rsidRPr="00E04BFC">
        <w:rPr>
          <w:rFonts w:ascii="Times New Roman" w:hAnsi="Times New Roman"/>
          <w:color w:val="000000"/>
          <w:sz w:val="28"/>
          <w:szCs w:val="28"/>
        </w:rPr>
        <w:t>опия лицевого счета о задолженности по оплате коммунальных услуг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53A7" w:rsidRDefault="005953A7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4E6" w:rsidRDefault="002F74E6" w:rsidP="007417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71A">
        <w:rPr>
          <w:rFonts w:ascii="Times New Roman" w:hAnsi="Times New Roman"/>
          <w:color w:val="000000"/>
          <w:sz w:val="28"/>
          <w:szCs w:val="28"/>
          <w:u w:val="single"/>
        </w:rPr>
        <w:t>Акт обследования условий жизни и воспитания несовершеннолетнего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их) должен быть информативным, подробным и содержательным. Помните, что 15-й пун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кт вкл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ючает следующие моменты:</w:t>
      </w:r>
    </w:p>
    <w:p w:rsidR="00FA1587" w:rsidRDefault="002F74E6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A1587">
        <w:rPr>
          <w:rFonts w:ascii="Times New Roman" w:hAnsi="Times New Roman"/>
          <w:sz w:val="28"/>
          <w:szCs w:val="28"/>
        </w:rPr>
        <w:t xml:space="preserve">цель посещения семьи, 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условий проживания, 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санитарных условий,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продуктов питания, 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эмоционально-психологический климат в семье, 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(нарушение) правил пожарной безопасности, 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рекомендации при предыдущем посещении,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отрицательной динамики в семье,</w:t>
      </w:r>
    </w:p>
    <w:p w:rsidR="00FA1587" w:rsidRDefault="00FA1587" w:rsidP="0074171A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специалистов о целесообразности признания несовершеннолетнего (-их) </w:t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государственной защите</w:t>
      </w:r>
      <w:r w:rsidRPr="00D90CC1">
        <w:rPr>
          <w:rFonts w:ascii="Times New Roman" w:hAnsi="Times New Roman"/>
          <w:sz w:val="28"/>
          <w:szCs w:val="28"/>
        </w:rPr>
        <w:t xml:space="preserve">. </w:t>
      </w:r>
    </w:p>
    <w:p w:rsidR="002F74E6" w:rsidRDefault="00FA1587" w:rsidP="0074171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067C">
        <w:rPr>
          <w:rFonts w:ascii="Times New Roman" w:hAnsi="Times New Roman"/>
          <w:b/>
          <w:i/>
          <w:sz w:val="28"/>
          <w:szCs w:val="28"/>
        </w:rPr>
        <w:t>Акт обследования должен быть с мотивированным заключением, обязательно межведомственным (в состав комиссии должны входить представители всех заинтересованных</w:t>
      </w:r>
      <w:r>
        <w:rPr>
          <w:rFonts w:ascii="Times New Roman" w:hAnsi="Times New Roman"/>
          <w:b/>
          <w:i/>
          <w:sz w:val="28"/>
          <w:szCs w:val="28"/>
        </w:rPr>
        <w:t xml:space="preserve"> структур и</w:t>
      </w:r>
      <w:r w:rsidRPr="0070067C">
        <w:rPr>
          <w:rFonts w:ascii="Times New Roman" w:hAnsi="Times New Roman"/>
          <w:b/>
          <w:i/>
          <w:sz w:val="28"/>
          <w:szCs w:val="28"/>
        </w:rPr>
        <w:t xml:space="preserve"> ведомств: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педработники</w:t>
      </w:r>
      <w:proofErr w:type="spellEnd"/>
      <w:r w:rsidRPr="0070067C">
        <w:rPr>
          <w:rFonts w:ascii="Times New Roman" w:hAnsi="Times New Roman"/>
          <w:b/>
          <w:i/>
          <w:sz w:val="28"/>
          <w:szCs w:val="28"/>
        </w:rPr>
        <w:t xml:space="preserve"> школы (детского сада, по необходимости), сотрудники РОВД, медработник, представители </w:t>
      </w:r>
      <w:proofErr w:type="spellStart"/>
      <w:r w:rsidRPr="0070067C">
        <w:rPr>
          <w:rFonts w:ascii="Times New Roman" w:hAnsi="Times New Roman"/>
          <w:b/>
          <w:i/>
          <w:sz w:val="28"/>
          <w:szCs w:val="28"/>
        </w:rPr>
        <w:t>сельсисполкомов</w:t>
      </w:r>
      <w:proofErr w:type="spellEnd"/>
      <w:r w:rsidRPr="0070067C">
        <w:rPr>
          <w:rFonts w:ascii="Times New Roman" w:hAnsi="Times New Roman"/>
          <w:b/>
          <w:i/>
          <w:sz w:val="28"/>
          <w:szCs w:val="28"/>
        </w:rPr>
        <w:t xml:space="preserve">, РОЧС) и только тогда </w:t>
      </w:r>
      <w:r>
        <w:rPr>
          <w:rFonts w:ascii="Times New Roman" w:hAnsi="Times New Roman"/>
          <w:b/>
          <w:i/>
          <w:sz w:val="28"/>
          <w:szCs w:val="28"/>
        </w:rPr>
        <w:t>может</w:t>
      </w:r>
      <w:r w:rsidRPr="0070067C">
        <w:rPr>
          <w:rFonts w:ascii="Times New Roman" w:hAnsi="Times New Roman"/>
          <w:b/>
          <w:i/>
          <w:sz w:val="28"/>
          <w:szCs w:val="28"/>
        </w:rPr>
        <w:t xml:space="preserve"> утверждаться подписью и печатью руководителя учреждения образования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4171A" w:rsidRDefault="0074171A" w:rsidP="0074171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1587" w:rsidRDefault="00FA1587" w:rsidP="007417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4F87">
        <w:rPr>
          <w:rFonts w:ascii="Times New Roman" w:hAnsi="Times New Roman"/>
          <w:sz w:val="28"/>
          <w:szCs w:val="28"/>
        </w:rPr>
        <w:t xml:space="preserve">ри подготовке </w:t>
      </w:r>
      <w:r w:rsidR="00694F87" w:rsidRPr="0074171A">
        <w:rPr>
          <w:rFonts w:ascii="Times New Roman" w:hAnsi="Times New Roman"/>
          <w:sz w:val="28"/>
          <w:szCs w:val="28"/>
          <w:u w:val="single"/>
        </w:rPr>
        <w:t>п</w:t>
      </w:r>
      <w:r w:rsidRPr="0074171A">
        <w:rPr>
          <w:rFonts w:ascii="Times New Roman" w:hAnsi="Times New Roman"/>
          <w:sz w:val="28"/>
          <w:szCs w:val="28"/>
          <w:u w:val="single"/>
        </w:rPr>
        <w:t>роект</w:t>
      </w:r>
      <w:r w:rsidR="00694F87" w:rsidRPr="0074171A">
        <w:rPr>
          <w:rFonts w:ascii="Times New Roman" w:hAnsi="Times New Roman"/>
          <w:sz w:val="28"/>
          <w:szCs w:val="28"/>
          <w:u w:val="single"/>
        </w:rPr>
        <w:t>ов</w:t>
      </w:r>
      <w:r w:rsidRPr="0074171A">
        <w:rPr>
          <w:rFonts w:ascii="Times New Roman" w:hAnsi="Times New Roman"/>
          <w:color w:val="000000"/>
          <w:sz w:val="28"/>
          <w:szCs w:val="28"/>
          <w:u w:val="single"/>
        </w:rPr>
        <w:t xml:space="preserve"> индивидуальных межведомственных планов защиты прав и законных интересов несовершеннолетних</w:t>
      </w:r>
      <w:r w:rsidR="00694F87">
        <w:rPr>
          <w:rFonts w:ascii="Times New Roman" w:hAnsi="Times New Roman"/>
          <w:color w:val="000000"/>
          <w:sz w:val="28"/>
          <w:szCs w:val="28"/>
        </w:rPr>
        <w:t xml:space="preserve"> необходимо использовать критерии и показатели социально опасного  положения согласно Инструкции Министерства образования РБ от 14.07.2009 №48. Указать только те, которые  послужили  причиной для отобрания несовершеннолетних. Мероприятия в планах  подбирать   строго с индивидуальными особенностями семьи и возникшими проблемами. И помните, что от того, как мы спланируем межведомственную работу с семьёй, какие запланируем действия, зависит дальнейшая судьба детей. Наша основная задача  -  вернуть их  биологическим родителям</w:t>
      </w:r>
      <w:r w:rsidR="0074171A">
        <w:rPr>
          <w:rFonts w:ascii="Times New Roman" w:hAnsi="Times New Roman"/>
          <w:color w:val="000000"/>
          <w:sz w:val="28"/>
          <w:szCs w:val="28"/>
        </w:rPr>
        <w:t xml:space="preserve"> и сохранить семью.</w:t>
      </w:r>
    </w:p>
    <w:p w:rsidR="0074171A" w:rsidRDefault="0074171A" w:rsidP="007417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71A" w:rsidRPr="00FA1587" w:rsidRDefault="0074171A" w:rsidP="00741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РСПЦ                                                            Ж.В. Кондракова</w:t>
      </w:r>
    </w:p>
    <w:p w:rsidR="00604B88" w:rsidRPr="00E04BFC" w:rsidRDefault="00604B88" w:rsidP="0074171A">
      <w:pPr>
        <w:spacing w:after="0" w:line="240" w:lineRule="auto"/>
        <w:ind w:firstLine="708"/>
        <w:jc w:val="both"/>
        <w:rPr>
          <w:sz w:val="28"/>
          <w:szCs w:val="28"/>
        </w:rPr>
      </w:pPr>
      <w:r w:rsidRPr="00E04BFC">
        <w:rPr>
          <w:rFonts w:ascii="Times New Roman" w:hAnsi="Times New Roman"/>
          <w:sz w:val="28"/>
          <w:szCs w:val="28"/>
        </w:rPr>
        <w:t xml:space="preserve"> </w:t>
      </w:r>
    </w:p>
    <w:p w:rsidR="00147128" w:rsidRDefault="00147128" w:rsidP="0074171A">
      <w:pPr>
        <w:spacing w:line="240" w:lineRule="auto"/>
      </w:pPr>
    </w:p>
    <w:sectPr w:rsidR="00147128" w:rsidSect="00DB5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B88"/>
    <w:rsid w:val="00147128"/>
    <w:rsid w:val="001650E2"/>
    <w:rsid w:val="00257C80"/>
    <w:rsid w:val="002F74E6"/>
    <w:rsid w:val="00406DA4"/>
    <w:rsid w:val="005953A7"/>
    <w:rsid w:val="00604B88"/>
    <w:rsid w:val="00694F87"/>
    <w:rsid w:val="0074171A"/>
    <w:rsid w:val="00F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0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7F58-61E4-4DD6-96BC-69B28CA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2014-12-12T07:19:00Z</dcterms:created>
  <dcterms:modified xsi:type="dcterms:W3CDTF">2014-12-12T08:25:00Z</dcterms:modified>
</cp:coreProperties>
</file>